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16E7" w14:textId="660FCBB1" w:rsidR="007C21AA" w:rsidRPr="007C21AA" w:rsidRDefault="00A86229" w:rsidP="007E29CC">
      <w:pPr>
        <w:rPr>
          <w:b/>
          <w:bCs/>
          <w:color w:val="FF0000"/>
          <w:lang w:val="da-DK"/>
        </w:rPr>
      </w:pPr>
      <w:r>
        <w:rPr>
          <w:b/>
          <w:bCs/>
          <w:color w:val="FF0000"/>
          <w:lang w:val="da-DK"/>
        </w:rPr>
        <w:t>Pressemeddelelse</w:t>
      </w:r>
    </w:p>
    <w:p w14:paraId="3A68256B" w14:textId="3520F4DA" w:rsidR="001A183F" w:rsidRDefault="001A183F" w:rsidP="007E29CC">
      <w:pPr>
        <w:rPr>
          <w:b/>
          <w:bCs/>
          <w:sz w:val="40"/>
          <w:szCs w:val="40"/>
          <w:lang w:val="da-DK"/>
        </w:rPr>
      </w:pPr>
      <w:r w:rsidRPr="001A183F">
        <w:rPr>
          <w:b/>
          <w:bCs/>
          <w:sz w:val="40"/>
          <w:szCs w:val="40"/>
          <w:lang w:val="da-DK"/>
        </w:rPr>
        <w:t>Sådan bliver 9 millioner til 1 milliard</w:t>
      </w:r>
      <w:r>
        <w:rPr>
          <w:b/>
          <w:bCs/>
          <w:sz w:val="40"/>
          <w:szCs w:val="40"/>
          <w:lang w:val="da-DK"/>
        </w:rPr>
        <w:t xml:space="preserve">: </w:t>
      </w:r>
      <w:proofErr w:type="spellStart"/>
      <w:r>
        <w:rPr>
          <w:b/>
          <w:bCs/>
          <w:sz w:val="40"/>
          <w:szCs w:val="40"/>
          <w:lang w:val="da-DK"/>
        </w:rPr>
        <w:t>GreenLab</w:t>
      </w:r>
      <w:r w:rsidR="007C21AA">
        <w:rPr>
          <w:b/>
          <w:bCs/>
          <w:sz w:val="40"/>
          <w:szCs w:val="40"/>
          <w:lang w:val="da-DK"/>
        </w:rPr>
        <w:t>s</w:t>
      </w:r>
      <w:proofErr w:type="spellEnd"/>
      <w:r>
        <w:rPr>
          <w:b/>
          <w:bCs/>
          <w:sz w:val="40"/>
          <w:szCs w:val="40"/>
          <w:lang w:val="da-DK"/>
        </w:rPr>
        <w:t xml:space="preserve"> </w:t>
      </w:r>
      <w:r w:rsidR="00140543">
        <w:rPr>
          <w:b/>
          <w:bCs/>
          <w:sz w:val="40"/>
          <w:szCs w:val="40"/>
          <w:lang w:val="da-DK"/>
        </w:rPr>
        <w:t>resultater</w:t>
      </w:r>
      <w:r w:rsidR="005D0C0F">
        <w:rPr>
          <w:b/>
          <w:bCs/>
          <w:sz w:val="40"/>
          <w:szCs w:val="40"/>
          <w:lang w:val="da-DK"/>
        </w:rPr>
        <w:t xml:space="preserve"> </w:t>
      </w:r>
      <w:r w:rsidR="007C21AA">
        <w:rPr>
          <w:b/>
          <w:bCs/>
          <w:sz w:val="40"/>
          <w:szCs w:val="40"/>
          <w:lang w:val="da-DK"/>
        </w:rPr>
        <w:t xml:space="preserve">imponerer – og </w:t>
      </w:r>
      <w:r w:rsidR="005D0C0F">
        <w:rPr>
          <w:b/>
          <w:bCs/>
          <w:sz w:val="40"/>
          <w:szCs w:val="40"/>
          <w:lang w:val="da-DK"/>
        </w:rPr>
        <w:t>skyldes mere end god forretningssans</w:t>
      </w:r>
    </w:p>
    <w:p w14:paraId="3BA117AE" w14:textId="6076252D" w:rsidR="001A183F" w:rsidRPr="006D7613" w:rsidRDefault="001A183F" w:rsidP="007E29CC">
      <w:pPr>
        <w:rPr>
          <w:i/>
          <w:iCs/>
          <w:sz w:val="28"/>
          <w:szCs w:val="28"/>
          <w:lang w:val="da-DK"/>
        </w:rPr>
      </w:pPr>
      <w:r w:rsidRPr="006D7613">
        <w:rPr>
          <w:i/>
          <w:iCs/>
          <w:sz w:val="28"/>
          <w:szCs w:val="28"/>
          <w:lang w:val="da-DK"/>
        </w:rPr>
        <w:t xml:space="preserve">I dag besøgte </w:t>
      </w:r>
      <w:r w:rsidR="00517715">
        <w:rPr>
          <w:i/>
          <w:iCs/>
          <w:sz w:val="28"/>
          <w:szCs w:val="28"/>
          <w:lang w:val="da-DK"/>
        </w:rPr>
        <w:t>e</w:t>
      </w:r>
      <w:r w:rsidRPr="006D7613">
        <w:rPr>
          <w:i/>
          <w:iCs/>
          <w:sz w:val="28"/>
          <w:szCs w:val="28"/>
          <w:lang w:val="da-DK"/>
        </w:rPr>
        <w:t xml:space="preserve">rhvervsminister Simon Kollerup </w:t>
      </w:r>
      <w:proofErr w:type="spellStart"/>
      <w:r w:rsidRPr="006D7613">
        <w:rPr>
          <w:i/>
          <w:iCs/>
          <w:sz w:val="28"/>
          <w:szCs w:val="28"/>
          <w:lang w:val="da-DK"/>
        </w:rPr>
        <w:t>GreenLab</w:t>
      </w:r>
      <w:proofErr w:type="spellEnd"/>
      <w:r w:rsidRPr="006D7613">
        <w:rPr>
          <w:i/>
          <w:iCs/>
          <w:sz w:val="28"/>
          <w:szCs w:val="28"/>
          <w:lang w:val="da-DK"/>
        </w:rPr>
        <w:t xml:space="preserve"> </w:t>
      </w:r>
      <w:r w:rsidR="005D0C0F" w:rsidRPr="006D7613">
        <w:rPr>
          <w:i/>
          <w:iCs/>
          <w:sz w:val="28"/>
          <w:szCs w:val="28"/>
          <w:lang w:val="da-DK"/>
        </w:rPr>
        <w:t xml:space="preserve">i Skive </w:t>
      </w:r>
      <w:r w:rsidRPr="006D7613">
        <w:rPr>
          <w:i/>
          <w:iCs/>
          <w:sz w:val="28"/>
          <w:szCs w:val="28"/>
          <w:lang w:val="da-DK"/>
        </w:rPr>
        <w:t xml:space="preserve">for med egne øjne at se, hvordan </w:t>
      </w:r>
      <w:r w:rsidR="007C21AA" w:rsidRPr="006D7613">
        <w:rPr>
          <w:i/>
          <w:iCs/>
          <w:sz w:val="28"/>
          <w:szCs w:val="28"/>
          <w:lang w:val="da-DK"/>
        </w:rPr>
        <w:t>en bevilling</w:t>
      </w:r>
      <w:r w:rsidR="005D0C0F" w:rsidRPr="006D7613">
        <w:rPr>
          <w:i/>
          <w:iCs/>
          <w:sz w:val="28"/>
          <w:szCs w:val="28"/>
          <w:lang w:val="da-DK"/>
        </w:rPr>
        <w:t xml:space="preserve"> på knap 9 millioner fra </w:t>
      </w:r>
      <w:r w:rsidR="00517715">
        <w:rPr>
          <w:i/>
          <w:iCs/>
          <w:sz w:val="28"/>
          <w:szCs w:val="28"/>
          <w:lang w:val="da-DK"/>
        </w:rPr>
        <w:t>Erhvervsministeriet</w:t>
      </w:r>
      <w:r w:rsidR="005D0C0F" w:rsidRPr="006D7613">
        <w:rPr>
          <w:i/>
          <w:iCs/>
          <w:sz w:val="28"/>
          <w:szCs w:val="28"/>
          <w:lang w:val="da-DK"/>
        </w:rPr>
        <w:t xml:space="preserve"> på få år har resulteret i en </w:t>
      </w:r>
      <w:r w:rsidR="007C21AA" w:rsidRPr="006D7613">
        <w:rPr>
          <w:i/>
          <w:iCs/>
          <w:sz w:val="28"/>
          <w:szCs w:val="28"/>
          <w:lang w:val="da-DK"/>
        </w:rPr>
        <w:t xml:space="preserve">innovativ, </w:t>
      </w:r>
      <w:r w:rsidR="005D0C0F" w:rsidRPr="006D7613">
        <w:rPr>
          <w:i/>
          <w:iCs/>
          <w:sz w:val="28"/>
          <w:szCs w:val="28"/>
          <w:lang w:val="da-DK"/>
        </w:rPr>
        <w:t>grøn erhvervspar</w:t>
      </w:r>
      <w:r w:rsidR="007C21AA" w:rsidRPr="006D7613">
        <w:rPr>
          <w:i/>
          <w:iCs/>
          <w:sz w:val="28"/>
          <w:szCs w:val="28"/>
          <w:lang w:val="da-DK"/>
        </w:rPr>
        <w:t xml:space="preserve">k, der har tiltrukket private investeringer for over 1 milliard. Hemmeligheden ligger blandt andet i unikke samarbejdsmodeller. </w:t>
      </w:r>
    </w:p>
    <w:p w14:paraId="27F1B654" w14:textId="5D30C142" w:rsidR="005D0C0F" w:rsidRDefault="005D0C0F" w:rsidP="007E29CC">
      <w:pPr>
        <w:rPr>
          <w:sz w:val="28"/>
          <w:szCs w:val="28"/>
          <w:lang w:val="da-DK"/>
        </w:rPr>
      </w:pPr>
    </w:p>
    <w:p w14:paraId="7F74653A" w14:textId="77777777" w:rsidR="00407666" w:rsidRDefault="00407666" w:rsidP="00407666">
      <w:pPr>
        <w:rPr>
          <w:lang w:val="da-DK"/>
        </w:rPr>
      </w:pPr>
      <w:r>
        <w:rPr>
          <w:lang w:val="da-DK"/>
        </w:rPr>
        <w:t xml:space="preserve">Erhvervsminister Simon Kollerup besøgte i dag </w:t>
      </w:r>
      <w:proofErr w:type="spellStart"/>
      <w:r>
        <w:rPr>
          <w:lang w:val="da-DK"/>
        </w:rPr>
        <w:t>GreenLab</w:t>
      </w:r>
      <w:proofErr w:type="spellEnd"/>
      <w:r>
        <w:rPr>
          <w:lang w:val="da-DK"/>
        </w:rPr>
        <w:t xml:space="preserve"> for at opleve, hvordan en bevilling fra den Målrettede Erhvervsindsats har båret imponerende meget frugt netop her. Med </w:t>
      </w:r>
      <w:proofErr w:type="spellStart"/>
      <w:r>
        <w:rPr>
          <w:lang w:val="da-DK"/>
        </w:rPr>
        <w:t>GreenLab</w:t>
      </w:r>
      <w:proofErr w:type="spellEnd"/>
      <w:r>
        <w:rPr>
          <w:lang w:val="da-DK"/>
        </w:rPr>
        <w:t xml:space="preserve"> er der i Skive på få år blevet etableret et grundlag for en innovativ industriel erhvervspark, der udvikler grønne løsninger på fremtidens klimaudfordringer i samarbejde med forskere og internationale virksomheder. Samtidig har </w:t>
      </w:r>
      <w:proofErr w:type="spellStart"/>
      <w:r>
        <w:rPr>
          <w:lang w:val="da-DK"/>
        </w:rPr>
        <w:t>GreenLab</w:t>
      </w:r>
      <w:proofErr w:type="spellEnd"/>
      <w:r>
        <w:rPr>
          <w:lang w:val="da-DK"/>
        </w:rPr>
        <w:t xml:space="preserve"> tiltrukket private investeringer for over 1 milliard kroner til området. </w:t>
      </w:r>
    </w:p>
    <w:p w14:paraId="39506B4A" w14:textId="77777777" w:rsidR="00407666" w:rsidRDefault="00407666" w:rsidP="007E29CC">
      <w:pPr>
        <w:rPr>
          <w:sz w:val="28"/>
          <w:szCs w:val="28"/>
          <w:lang w:val="da-DK"/>
        </w:rPr>
      </w:pPr>
    </w:p>
    <w:p w14:paraId="146902FB" w14:textId="77777777" w:rsidR="000F6A51" w:rsidRPr="00A94BD2" w:rsidRDefault="000F6A51" w:rsidP="000F6A51">
      <w:pPr>
        <w:rPr>
          <w:lang w:val="da-DK"/>
        </w:rPr>
      </w:pPr>
      <w:r w:rsidRPr="00A94BD2">
        <w:rPr>
          <w:lang w:val="da-DK"/>
        </w:rPr>
        <w:t xml:space="preserve">”Erhvervsparken </w:t>
      </w:r>
      <w:proofErr w:type="spellStart"/>
      <w:r w:rsidRPr="00A94BD2">
        <w:rPr>
          <w:lang w:val="da-DK"/>
        </w:rPr>
        <w:t>GreenLab</w:t>
      </w:r>
      <w:proofErr w:type="spellEnd"/>
      <w:r w:rsidRPr="00A94BD2">
        <w:rPr>
          <w:lang w:val="da-DK"/>
        </w:rPr>
        <w:t xml:space="preserve"> i Skive er et mønstereksempel på, hvordan man både kan tilgodese en bæredygtig udvikling samtidig med, at man laver erhvervsudvikling,” siger erhvervsminister Simon Kollerup. ”Det fokus, der er på grøn strøm og cirkulær brug af hinandens ressourcer, taler til mange virksomheder. Ikke kun, fordi det er grønt, men også fordi der er penge i det – det er simpelthen en god forretning.”</w:t>
      </w:r>
    </w:p>
    <w:p w14:paraId="1BA41C92" w14:textId="77777777" w:rsidR="000F6A51" w:rsidRPr="00A94BD2" w:rsidRDefault="000F6A51" w:rsidP="000F6A51">
      <w:pPr>
        <w:rPr>
          <w:lang w:val="da-DK"/>
        </w:rPr>
      </w:pPr>
    </w:p>
    <w:p w14:paraId="01E8DF2A" w14:textId="073BFECE" w:rsidR="000F6A51" w:rsidRPr="00A94BD2" w:rsidRDefault="000F6A51" w:rsidP="000F6A51">
      <w:pPr>
        <w:rPr>
          <w:lang w:val="da-DK"/>
        </w:rPr>
      </w:pPr>
      <w:r w:rsidRPr="00A94BD2">
        <w:rPr>
          <w:lang w:val="da-DK"/>
        </w:rPr>
        <w:t>”Det</w:t>
      </w:r>
      <w:r>
        <w:rPr>
          <w:lang w:val="da-DK"/>
        </w:rPr>
        <w:t>,</w:t>
      </w:r>
      <w:r w:rsidRPr="00A94BD2">
        <w:rPr>
          <w:lang w:val="da-DK"/>
        </w:rPr>
        <w:t xml:space="preserve"> at erhvervsparken her i Skive kan få så stor succes</w:t>
      </w:r>
      <w:r>
        <w:rPr>
          <w:lang w:val="da-DK"/>
        </w:rPr>
        <w:t>,</w:t>
      </w:r>
      <w:r w:rsidRPr="00A94BD2">
        <w:rPr>
          <w:lang w:val="da-DK"/>
        </w:rPr>
        <w:t xml:space="preserve"> viser, at udvikling og innovation ikke nødvendigvis skal finde sted i og omkring landets større byer,” fortsætter erhvervsminister Simon Kollerup. ”Og det understreger, at der ikke kun bliver arbejdet seriøst med den grønne omstilling i storbyer som København og Aarhus – men at man også kan opnå stærke resultater her lige klos op a</w:t>
      </w:r>
      <w:r w:rsidR="00AD7FCA">
        <w:rPr>
          <w:lang w:val="da-DK"/>
        </w:rPr>
        <w:t>d</w:t>
      </w:r>
      <w:r w:rsidRPr="00A94BD2">
        <w:rPr>
          <w:lang w:val="da-DK"/>
        </w:rPr>
        <w:t xml:space="preserve"> Limfjorden.”</w:t>
      </w:r>
    </w:p>
    <w:p w14:paraId="16554E35" w14:textId="61A5F9AE" w:rsidR="005F6D5C" w:rsidRDefault="005F6D5C" w:rsidP="007E29CC">
      <w:pPr>
        <w:rPr>
          <w:lang w:val="da-DK"/>
        </w:rPr>
      </w:pPr>
    </w:p>
    <w:p w14:paraId="3768826B" w14:textId="723E9F24" w:rsidR="005F6D5C" w:rsidRPr="005F6D5C" w:rsidRDefault="005F6D5C" w:rsidP="007E29CC">
      <w:pPr>
        <w:rPr>
          <w:b/>
          <w:bCs/>
          <w:lang w:val="da-DK"/>
        </w:rPr>
      </w:pPr>
      <w:r w:rsidRPr="005F6D5C">
        <w:rPr>
          <w:b/>
          <w:bCs/>
          <w:lang w:val="da-DK"/>
        </w:rPr>
        <w:t>Unik samarbejdsmodel</w:t>
      </w:r>
    </w:p>
    <w:p w14:paraId="4B7B23F6" w14:textId="4E654A67" w:rsidR="005F6D5C" w:rsidRDefault="005F6D5C" w:rsidP="007E29CC">
      <w:pPr>
        <w:rPr>
          <w:lang w:val="da-DK"/>
        </w:rPr>
      </w:pPr>
      <w:r>
        <w:rPr>
          <w:lang w:val="da-DK"/>
        </w:rPr>
        <w:t xml:space="preserve">Noget af det særlige ved </w:t>
      </w:r>
      <w:proofErr w:type="spellStart"/>
      <w:r>
        <w:rPr>
          <w:lang w:val="da-DK"/>
        </w:rPr>
        <w:t>GreenLab</w:t>
      </w:r>
      <w:proofErr w:type="spellEnd"/>
      <w:r>
        <w:rPr>
          <w:lang w:val="da-DK"/>
        </w:rPr>
        <w:t xml:space="preserve"> er den unikke Offentlig-Private-Partnerskabsmodel. </w:t>
      </w:r>
      <w:proofErr w:type="spellStart"/>
      <w:r>
        <w:rPr>
          <w:lang w:val="da-DK"/>
        </w:rPr>
        <w:t>GreenLabs</w:t>
      </w:r>
      <w:proofErr w:type="spellEnd"/>
      <w:r>
        <w:rPr>
          <w:lang w:val="da-DK"/>
        </w:rPr>
        <w:t xml:space="preserve"> ejerskab er således </w:t>
      </w:r>
      <w:r w:rsidR="008917E6">
        <w:rPr>
          <w:lang w:val="da-DK"/>
        </w:rPr>
        <w:t xml:space="preserve">delt mellem en </w:t>
      </w:r>
      <w:r w:rsidR="008917E6" w:rsidRPr="007E29CC">
        <w:rPr>
          <w:lang w:val="da-DK"/>
        </w:rPr>
        <w:t>offentlig aktør (Skive Kommune), en privat</w:t>
      </w:r>
      <w:r w:rsidR="008917E6">
        <w:rPr>
          <w:lang w:val="da-DK"/>
        </w:rPr>
        <w:t xml:space="preserve"> </w:t>
      </w:r>
      <w:r w:rsidR="008917E6" w:rsidRPr="007E29CC">
        <w:rPr>
          <w:lang w:val="da-DK"/>
        </w:rPr>
        <w:t>virksomhed (</w:t>
      </w:r>
      <w:proofErr w:type="spellStart"/>
      <w:r w:rsidR="008917E6">
        <w:rPr>
          <w:lang w:val="da-DK"/>
        </w:rPr>
        <w:t>Norlys</w:t>
      </w:r>
      <w:proofErr w:type="spellEnd"/>
      <w:r w:rsidR="008917E6" w:rsidRPr="007E29CC">
        <w:rPr>
          <w:lang w:val="da-DK"/>
        </w:rPr>
        <w:t>) og to erhvervsdrivende fonde (Spar Vest Fonden og</w:t>
      </w:r>
      <w:r w:rsidR="008917E6">
        <w:rPr>
          <w:lang w:val="da-DK"/>
        </w:rPr>
        <w:t xml:space="preserve"> </w:t>
      </w:r>
      <w:r w:rsidR="008917E6" w:rsidRPr="007E29CC">
        <w:rPr>
          <w:lang w:val="da-DK"/>
        </w:rPr>
        <w:t>Energifonden Skive).</w:t>
      </w:r>
      <w:r w:rsidR="00654111">
        <w:rPr>
          <w:lang w:val="da-DK"/>
        </w:rPr>
        <w:t xml:space="preserve"> Netop denne konstellation har medvirket til </w:t>
      </w:r>
      <w:proofErr w:type="spellStart"/>
      <w:r w:rsidR="00654111">
        <w:rPr>
          <w:lang w:val="da-DK"/>
        </w:rPr>
        <w:t>GreenLabs</w:t>
      </w:r>
      <w:proofErr w:type="spellEnd"/>
      <w:r w:rsidR="00654111">
        <w:rPr>
          <w:lang w:val="da-DK"/>
        </w:rPr>
        <w:t xml:space="preserve"> hurtige resultater, viser evalueringen af Erhvervsministeriets bevilling.</w:t>
      </w:r>
    </w:p>
    <w:p w14:paraId="2063F6AA" w14:textId="35FA8BFC" w:rsidR="008917E6" w:rsidRDefault="008917E6" w:rsidP="007E29CC">
      <w:pPr>
        <w:rPr>
          <w:lang w:val="da-DK"/>
        </w:rPr>
      </w:pPr>
    </w:p>
    <w:p w14:paraId="67B6DD4D" w14:textId="2917F075" w:rsidR="00976BC3" w:rsidRPr="00976BC3" w:rsidRDefault="00976BC3" w:rsidP="00976BC3">
      <w:pPr>
        <w:rPr>
          <w:lang w:val="da-DK"/>
        </w:rPr>
      </w:pPr>
      <w:bookmarkStart w:id="0" w:name="_Hlk29192298"/>
      <w:r w:rsidRPr="00976BC3">
        <w:rPr>
          <w:lang w:val="da-DK"/>
        </w:rPr>
        <w:t xml:space="preserve">”Vi er i Skive Kommune meget glade for en så positiv evaluering”, siger Peder Christian Kirkegaard, </w:t>
      </w:r>
      <w:r>
        <w:rPr>
          <w:lang w:val="da-DK"/>
        </w:rPr>
        <w:t>b</w:t>
      </w:r>
      <w:r w:rsidRPr="00976BC3">
        <w:rPr>
          <w:lang w:val="da-DK"/>
        </w:rPr>
        <w:t>orgmester i Skive Kommune. ”Vi har fra starten troet på, at vi netop i et stærkt offentligt-privat-partnerskab havde kræfterne til at lykkes med udviklingen af en ny, innovativ erhvervspark i Green</w:t>
      </w:r>
      <w:r w:rsidR="00177E3B">
        <w:rPr>
          <w:lang w:val="da-DK"/>
        </w:rPr>
        <w:t>L</w:t>
      </w:r>
      <w:bookmarkStart w:id="1" w:name="_GoBack"/>
      <w:bookmarkEnd w:id="1"/>
      <w:r w:rsidRPr="00976BC3">
        <w:rPr>
          <w:lang w:val="da-DK"/>
        </w:rPr>
        <w:t xml:space="preserve">ab Skive. Derfor er det dejligt, når andre anerkender vores arbejde. Det er svært at spå om, hvilke andre virksomheder </w:t>
      </w:r>
      <w:proofErr w:type="spellStart"/>
      <w:r w:rsidRPr="00976BC3">
        <w:rPr>
          <w:lang w:val="da-DK"/>
        </w:rPr>
        <w:t>GreenLab</w:t>
      </w:r>
      <w:proofErr w:type="spellEnd"/>
      <w:r w:rsidRPr="00976BC3">
        <w:rPr>
          <w:lang w:val="da-DK"/>
        </w:rPr>
        <w:t xml:space="preserve"> kan være med til at trække til Skiveegnen, men mulighederne er store og dermed kan satsningen på </w:t>
      </w:r>
      <w:proofErr w:type="spellStart"/>
      <w:r w:rsidRPr="00976BC3">
        <w:rPr>
          <w:lang w:val="da-DK"/>
        </w:rPr>
        <w:t>GreenLab</w:t>
      </w:r>
      <w:proofErr w:type="spellEnd"/>
      <w:r w:rsidRPr="00976BC3">
        <w:rPr>
          <w:lang w:val="da-DK"/>
        </w:rPr>
        <w:t xml:space="preserve"> blive et erhvervseventyr for vores område”, </w:t>
      </w:r>
      <w:r>
        <w:rPr>
          <w:lang w:val="da-DK"/>
        </w:rPr>
        <w:t>afslutter han</w:t>
      </w:r>
      <w:r w:rsidRPr="00976BC3">
        <w:rPr>
          <w:lang w:val="da-DK"/>
        </w:rPr>
        <w:t>.</w:t>
      </w:r>
      <w:bookmarkEnd w:id="0"/>
    </w:p>
    <w:p w14:paraId="74464304" w14:textId="77777777" w:rsidR="006D7613" w:rsidRDefault="006D7613" w:rsidP="00AF2BEE">
      <w:pPr>
        <w:rPr>
          <w:lang w:val="da-DK"/>
        </w:rPr>
      </w:pPr>
    </w:p>
    <w:p w14:paraId="5CA2B9AF" w14:textId="51FA2983" w:rsidR="00D4388B" w:rsidRDefault="00BC6179" w:rsidP="00D4388B">
      <w:pPr>
        <w:rPr>
          <w:rFonts w:cstheme="minorHAnsi"/>
          <w:color w:val="000000" w:themeColor="text1"/>
          <w:lang w:val="da-DK"/>
        </w:rPr>
      </w:pPr>
      <w:r>
        <w:rPr>
          <w:rFonts w:cstheme="minorHAnsi"/>
          <w:color w:val="000000" w:themeColor="text1"/>
          <w:lang w:val="da-DK"/>
        </w:rPr>
        <w:t xml:space="preserve">Den kommercielle platform </w:t>
      </w:r>
      <w:r w:rsidRPr="00E32E2D">
        <w:rPr>
          <w:rFonts w:eastAsia="Times New Roman"/>
          <w:lang w:val="da-DK"/>
        </w:rPr>
        <w:t xml:space="preserve">udspringer </w:t>
      </w:r>
      <w:r>
        <w:rPr>
          <w:rFonts w:eastAsia="Times New Roman"/>
          <w:lang w:val="da-DK"/>
        </w:rPr>
        <w:t xml:space="preserve">af arbejdet i Energifonden Skive efter </w:t>
      </w:r>
      <w:r w:rsidRPr="00E32E2D">
        <w:rPr>
          <w:rFonts w:eastAsia="Times New Roman"/>
          <w:lang w:val="da-DK"/>
        </w:rPr>
        <w:t>flere års koncept</w:t>
      </w:r>
      <w:r>
        <w:rPr>
          <w:rFonts w:eastAsia="Times New Roman"/>
          <w:lang w:val="da-DK"/>
        </w:rPr>
        <w:t>udvikling</w:t>
      </w:r>
      <w:r w:rsidRPr="00E32E2D">
        <w:rPr>
          <w:rFonts w:eastAsia="Times New Roman"/>
          <w:lang w:val="da-DK"/>
        </w:rPr>
        <w:t xml:space="preserve"> og juridisk forarbejde støttet af Erhvervsfremmestyrelsen</w:t>
      </w:r>
      <w:r>
        <w:rPr>
          <w:rFonts w:eastAsia="Times New Roman"/>
          <w:lang w:val="da-DK"/>
        </w:rPr>
        <w:t>.</w:t>
      </w:r>
      <w:r w:rsidR="00AF2BEE">
        <w:rPr>
          <w:lang w:val="da-DK"/>
        </w:rPr>
        <w:t xml:space="preserve"> </w:t>
      </w:r>
      <w:r w:rsidR="002E0230">
        <w:rPr>
          <w:lang w:val="da-DK"/>
        </w:rPr>
        <w:t>Stig Christensen</w:t>
      </w:r>
      <w:r>
        <w:rPr>
          <w:lang w:val="da-DK"/>
        </w:rPr>
        <w:t xml:space="preserve"> er</w:t>
      </w:r>
      <w:r w:rsidR="00AF2BEE" w:rsidRPr="00AF2BEE">
        <w:rPr>
          <w:rFonts w:cstheme="minorHAnsi"/>
          <w:color w:val="000000" w:themeColor="text1"/>
          <w:lang w:val="da-DK"/>
        </w:rPr>
        <w:t xml:space="preserve"> </w:t>
      </w:r>
      <w:r w:rsidR="00082F3A">
        <w:rPr>
          <w:rFonts w:cstheme="minorHAnsi"/>
          <w:color w:val="000000" w:themeColor="text1"/>
          <w:lang w:val="da-DK"/>
        </w:rPr>
        <w:t>Bestyrelsesformand</w:t>
      </w:r>
      <w:r w:rsidR="002E0230">
        <w:rPr>
          <w:rFonts w:cstheme="minorHAnsi"/>
          <w:color w:val="000000" w:themeColor="text1"/>
          <w:lang w:val="da-DK"/>
        </w:rPr>
        <w:t xml:space="preserve"> for Energifonden Skive</w:t>
      </w:r>
      <w:r w:rsidR="00AF2BEE" w:rsidRPr="00AF2BEE">
        <w:rPr>
          <w:rFonts w:cstheme="minorHAnsi"/>
          <w:color w:val="000000" w:themeColor="text1"/>
          <w:lang w:val="da-DK"/>
        </w:rPr>
        <w:t>,</w:t>
      </w:r>
      <w:r>
        <w:rPr>
          <w:rFonts w:cstheme="minorHAnsi"/>
          <w:color w:val="000000" w:themeColor="text1"/>
          <w:lang w:val="da-DK"/>
        </w:rPr>
        <w:t xml:space="preserve"> og han </w:t>
      </w:r>
      <w:r w:rsidR="00AF2BEE">
        <w:rPr>
          <w:rFonts w:cstheme="minorHAnsi"/>
          <w:color w:val="000000" w:themeColor="text1"/>
          <w:lang w:val="da-DK"/>
        </w:rPr>
        <w:t xml:space="preserve">glædes over resultaterne og har store forventninger til fremtiden. </w:t>
      </w:r>
      <w:r w:rsidR="00D4388B">
        <w:rPr>
          <w:rFonts w:cstheme="minorHAnsi"/>
          <w:color w:val="000000" w:themeColor="text1"/>
          <w:lang w:val="da-DK"/>
        </w:rPr>
        <w:t xml:space="preserve">”Jeg er positivt overrasket </w:t>
      </w:r>
      <w:r w:rsidR="00F6615A">
        <w:rPr>
          <w:rFonts w:cstheme="minorHAnsi"/>
          <w:color w:val="000000" w:themeColor="text1"/>
          <w:lang w:val="da-DK"/>
        </w:rPr>
        <w:t xml:space="preserve">over </w:t>
      </w:r>
      <w:r w:rsidR="00D4388B">
        <w:rPr>
          <w:rFonts w:cstheme="minorHAnsi"/>
          <w:color w:val="000000" w:themeColor="text1"/>
          <w:lang w:val="da-DK"/>
        </w:rPr>
        <w:t>myndighederne</w:t>
      </w:r>
      <w:r w:rsidR="00407666">
        <w:rPr>
          <w:rFonts w:cstheme="minorHAnsi"/>
          <w:color w:val="000000" w:themeColor="text1"/>
          <w:lang w:val="da-DK"/>
        </w:rPr>
        <w:t xml:space="preserve">s villighed </w:t>
      </w:r>
      <w:r w:rsidR="00D4388B">
        <w:rPr>
          <w:rFonts w:cstheme="minorHAnsi"/>
          <w:color w:val="000000" w:themeColor="text1"/>
          <w:lang w:val="da-DK"/>
        </w:rPr>
        <w:t xml:space="preserve">og det mod den private sektor har vist undervejs </w:t>
      </w:r>
      <w:r w:rsidR="00407666">
        <w:rPr>
          <w:rFonts w:cstheme="minorHAnsi"/>
          <w:color w:val="000000" w:themeColor="text1"/>
          <w:lang w:val="da-DK"/>
        </w:rPr>
        <w:t>i</w:t>
      </w:r>
      <w:r w:rsidR="00D4388B">
        <w:rPr>
          <w:rFonts w:cstheme="minorHAnsi"/>
          <w:color w:val="000000" w:themeColor="text1"/>
          <w:lang w:val="da-DK"/>
        </w:rPr>
        <w:t xml:space="preserve"> ambitionen om at finde bæredygtige løsninger – også når det har været svært. Vi hilser i særlig grad den politiske bevågenhed og kommercielle interesse overfor grønne løsninger velkommen”, siger han.</w:t>
      </w:r>
    </w:p>
    <w:p w14:paraId="1C3485C8" w14:textId="77777777" w:rsidR="006D7613" w:rsidRDefault="006D7613" w:rsidP="00AF2BEE">
      <w:pPr>
        <w:rPr>
          <w:rFonts w:cstheme="minorHAnsi"/>
          <w:color w:val="000000" w:themeColor="text1"/>
          <w:lang w:val="da-DK"/>
        </w:rPr>
      </w:pPr>
    </w:p>
    <w:p w14:paraId="416E0B88" w14:textId="77777777" w:rsidR="00151F99" w:rsidRDefault="00151F99" w:rsidP="00AF2BEE">
      <w:pPr>
        <w:rPr>
          <w:rFonts w:cstheme="minorHAnsi"/>
          <w:b/>
          <w:bCs/>
          <w:color w:val="000000" w:themeColor="text1"/>
          <w:lang w:val="da-DK"/>
        </w:rPr>
      </w:pPr>
      <w:proofErr w:type="spellStart"/>
      <w:r w:rsidRPr="00151F99">
        <w:rPr>
          <w:rFonts w:cstheme="minorHAnsi"/>
          <w:b/>
          <w:bCs/>
          <w:color w:val="000000" w:themeColor="text1"/>
          <w:lang w:val="da-DK"/>
        </w:rPr>
        <w:t>GreenLab</w:t>
      </w:r>
      <w:r>
        <w:rPr>
          <w:rFonts w:cstheme="minorHAnsi"/>
          <w:b/>
          <w:bCs/>
          <w:color w:val="000000" w:themeColor="text1"/>
          <w:lang w:val="da-DK"/>
        </w:rPr>
        <w:t>s</w:t>
      </w:r>
      <w:proofErr w:type="spellEnd"/>
      <w:r>
        <w:rPr>
          <w:rFonts w:cstheme="minorHAnsi"/>
          <w:b/>
          <w:bCs/>
          <w:color w:val="000000" w:themeColor="text1"/>
          <w:lang w:val="da-DK"/>
        </w:rPr>
        <w:t xml:space="preserve"> styrke er alsidigheden</w:t>
      </w:r>
    </w:p>
    <w:p w14:paraId="7E4791FC" w14:textId="29C7A353" w:rsidR="00E262D5" w:rsidRPr="00A86229" w:rsidRDefault="006D7613" w:rsidP="00E262D5">
      <w:pPr>
        <w:rPr>
          <w:rFonts w:eastAsia="Times New Roman"/>
          <w:color w:val="000000" w:themeColor="text1"/>
          <w:lang w:val="da-DK"/>
        </w:rPr>
      </w:pPr>
      <w:r>
        <w:rPr>
          <w:rFonts w:cstheme="minorHAnsi"/>
          <w:color w:val="000000" w:themeColor="text1"/>
          <w:lang w:val="da-DK"/>
        </w:rPr>
        <w:t xml:space="preserve">Spørger man CEO i </w:t>
      </w:r>
      <w:proofErr w:type="spellStart"/>
      <w:r>
        <w:rPr>
          <w:rFonts w:cstheme="minorHAnsi"/>
          <w:color w:val="000000" w:themeColor="text1"/>
          <w:lang w:val="da-DK"/>
        </w:rPr>
        <w:t>GreenLab</w:t>
      </w:r>
      <w:proofErr w:type="spellEnd"/>
      <w:r>
        <w:rPr>
          <w:rFonts w:cstheme="minorHAnsi"/>
          <w:color w:val="000000" w:themeColor="text1"/>
          <w:lang w:val="da-DK"/>
        </w:rPr>
        <w:t xml:space="preserve">, Christopher Sorensen, hvordan </w:t>
      </w:r>
      <w:proofErr w:type="spellStart"/>
      <w:r>
        <w:rPr>
          <w:rFonts w:cstheme="minorHAnsi"/>
          <w:color w:val="000000" w:themeColor="text1"/>
          <w:lang w:val="da-DK"/>
        </w:rPr>
        <w:t>GreenLab</w:t>
      </w:r>
      <w:proofErr w:type="spellEnd"/>
      <w:r>
        <w:rPr>
          <w:rFonts w:cstheme="minorHAnsi"/>
          <w:color w:val="000000" w:themeColor="text1"/>
          <w:lang w:val="da-DK"/>
        </w:rPr>
        <w:t xml:space="preserve"> har skabt så stærke resultater på kort tid, er svaret klart: </w:t>
      </w:r>
      <w:r w:rsidR="00E262D5" w:rsidRPr="00A86229">
        <w:rPr>
          <w:rFonts w:eastAsia="Times New Roman"/>
          <w:color w:val="000000" w:themeColor="text1"/>
          <w:lang w:val="da-DK"/>
        </w:rPr>
        <w:t>”</w:t>
      </w:r>
      <w:proofErr w:type="spellStart"/>
      <w:r w:rsidR="00E262D5" w:rsidRPr="00A86229">
        <w:rPr>
          <w:rFonts w:eastAsia="Times New Roman"/>
          <w:color w:val="000000" w:themeColor="text1"/>
          <w:lang w:val="da-DK"/>
        </w:rPr>
        <w:t>GreenLab</w:t>
      </w:r>
      <w:proofErr w:type="spellEnd"/>
      <w:r w:rsidR="00E262D5" w:rsidRPr="00A86229">
        <w:rPr>
          <w:rFonts w:eastAsia="Times New Roman"/>
          <w:color w:val="000000" w:themeColor="text1"/>
          <w:lang w:val="da-DK"/>
        </w:rPr>
        <w:t xml:space="preserve"> er ikke et niche-projekt, der kun fokuserer på én ting. Det er faktisk en konkret udfør</w:t>
      </w:r>
      <w:r w:rsidR="002B5255">
        <w:rPr>
          <w:rFonts w:eastAsia="Times New Roman"/>
          <w:color w:val="000000" w:themeColor="text1"/>
          <w:lang w:val="da-DK"/>
        </w:rPr>
        <w:t>else</w:t>
      </w:r>
      <w:r w:rsidR="00E262D5" w:rsidRPr="00A86229">
        <w:rPr>
          <w:rFonts w:eastAsia="Times New Roman"/>
          <w:color w:val="000000" w:themeColor="text1"/>
          <w:lang w:val="da-DK"/>
        </w:rPr>
        <w:t xml:space="preserve"> af fremtidens cirkulære økonomi baseret på grøn energi og dens genanvendelse - de</w:t>
      </w:r>
      <w:r w:rsidR="00830249" w:rsidRPr="00A86229">
        <w:rPr>
          <w:rFonts w:eastAsia="Times New Roman"/>
          <w:color w:val="000000" w:themeColor="text1"/>
          <w:lang w:val="da-DK"/>
        </w:rPr>
        <w:t>n</w:t>
      </w:r>
      <w:r w:rsidR="00E262D5" w:rsidRPr="00A86229">
        <w:rPr>
          <w:rFonts w:eastAsia="Times New Roman"/>
          <w:color w:val="000000" w:themeColor="text1"/>
          <w:lang w:val="da-DK"/>
        </w:rPr>
        <w:t xml:space="preserve"> såkaldte P2X teknologi. </w:t>
      </w:r>
      <w:proofErr w:type="spellStart"/>
      <w:r w:rsidR="00E262D5" w:rsidRPr="00A86229">
        <w:rPr>
          <w:rFonts w:eastAsia="Times New Roman"/>
          <w:color w:val="000000" w:themeColor="text1"/>
          <w:lang w:val="da-DK"/>
        </w:rPr>
        <w:t>GreenLabs</w:t>
      </w:r>
      <w:proofErr w:type="spellEnd"/>
      <w:r w:rsidR="00E262D5" w:rsidRPr="00A86229">
        <w:rPr>
          <w:rFonts w:eastAsia="Times New Roman"/>
          <w:color w:val="000000" w:themeColor="text1"/>
          <w:lang w:val="da-DK"/>
        </w:rPr>
        <w:t xml:space="preserve"> </w:t>
      </w:r>
      <w:proofErr w:type="spellStart"/>
      <w:r w:rsidR="00E262D5" w:rsidRPr="00A86229">
        <w:rPr>
          <w:rFonts w:eastAsia="Times New Roman"/>
          <w:color w:val="000000" w:themeColor="text1"/>
          <w:lang w:val="da-DK"/>
        </w:rPr>
        <w:t>SymbiosisNet</w:t>
      </w:r>
      <w:proofErr w:type="spellEnd"/>
      <w:r w:rsidR="00E262D5" w:rsidRPr="00A86229">
        <w:rPr>
          <w:rFonts w:eastAsia="Times New Roman"/>
          <w:color w:val="000000" w:themeColor="text1"/>
          <w:lang w:val="da-DK"/>
        </w:rPr>
        <w:t xml:space="preserve"> er en unik infrastruktur udviklet til at udføre lagring og genanvendelse af grøn energi i alle sine former.</w:t>
      </w:r>
      <w:r w:rsidR="00FE57F4" w:rsidRPr="00A86229">
        <w:rPr>
          <w:rFonts w:eastAsia="Times New Roman"/>
          <w:color w:val="000000" w:themeColor="text1"/>
          <w:lang w:val="da-DK"/>
        </w:rPr>
        <w:t xml:space="preserve"> For at løfte </w:t>
      </w:r>
      <w:r w:rsidR="008A1DEE">
        <w:rPr>
          <w:rFonts w:eastAsia="Times New Roman"/>
          <w:color w:val="000000" w:themeColor="text1"/>
          <w:lang w:val="da-DK"/>
        </w:rPr>
        <w:t>opgaven</w:t>
      </w:r>
      <w:r w:rsidR="00FE57F4" w:rsidRPr="00A86229">
        <w:rPr>
          <w:rFonts w:eastAsia="Times New Roman"/>
          <w:color w:val="000000" w:themeColor="text1"/>
          <w:lang w:val="da-DK"/>
        </w:rPr>
        <w:t xml:space="preserve"> samarbejder vi</w:t>
      </w:r>
      <w:r w:rsidR="00E32D1F" w:rsidRPr="00A86229">
        <w:rPr>
          <w:rFonts w:eastAsia="Times New Roman"/>
          <w:color w:val="000000" w:themeColor="text1"/>
          <w:lang w:val="da-DK"/>
        </w:rPr>
        <w:t xml:space="preserve"> på tværs af skel </w:t>
      </w:r>
      <w:r w:rsidR="00E262D5" w:rsidRPr="00A86229">
        <w:rPr>
          <w:rFonts w:eastAsia="Times New Roman"/>
          <w:color w:val="000000" w:themeColor="text1"/>
          <w:lang w:val="da-DK"/>
        </w:rPr>
        <w:t>mellem offentlige og private interesser og på tværs af skel mellem forskere og virksomheder.</w:t>
      </w:r>
      <w:r w:rsidR="00A86229" w:rsidRPr="00A86229">
        <w:rPr>
          <w:rFonts w:eastAsia="Times New Roman"/>
          <w:color w:val="000000" w:themeColor="text1"/>
          <w:lang w:val="da-DK"/>
        </w:rPr>
        <w:t xml:space="preserve"> </w:t>
      </w:r>
      <w:r w:rsidR="00E262D5" w:rsidRPr="00A86229">
        <w:rPr>
          <w:rFonts w:eastAsia="Times New Roman"/>
          <w:color w:val="000000" w:themeColor="text1"/>
          <w:lang w:val="da-DK"/>
        </w:rPr>
        <w:t xml:space="preserve">Vi integrerer en bred vifte af grønne løsninger, </w:t>
      </w:r>
      <w:r w:rsidR="00396E3D" w:rsidRPr="00A86229">
        <w:rPr>
          <w:rFonts w:eastAsia="Times New Roman"/>
          <w:color w:val="000000" w:themeColor="text1"/>
          <w:lang w:val="da-DK"/>
        </w:rPr>
        <w:t xml:space="preserve">og </w:t>
      </w:r>
      <w:r w:rsidR="00C201A5" w:rsidRPr="00A86229">
        <w:rPr>
          <w:rFonts w:eastAsia="Times New Roman"/>
          <w:color w:val="000000" w:themeColor="text1"/>
          <w:lang w:val="da-DK"/>
        </w:rPr>
        <w:t>vi</w:t>
      </w:r>
      <w:r w:rsidR="00CC0E0C" w:rsidRPr="00A86229">
        <w:rPr>
          <w:rFonts w:eastAsia="Times New Roman"/>
          <w:color w:val="000000" w:themeColor="text1"/>
          <w:lang w:val="da-DK"/>
        </w:rPr>
        <w:t xml:space="preserve"> kan med vores </w:t>
      </w:r>
      <w:r w:rsidR="00E262D5" w:rsidRPr="00A86229">
        <w:rPr>
          <w:rFonts w:eastAsia="Times New Roman"/>
          <w:color w:val="000000" w:themeColor="text1"/>
          <w:lang w:val="da-DK"/>
        </w:rPr>
        <w:t xml:space="preserve">fuldskala </w:t>
      </w:r>
      <w:r w:rsidR="00CC0E0C" w:rsidRPr="00A86229">
        <w:rPr>
          <w:rFonts w:eastAsia="Times New Roman"/>
          <w:color w:val="000000" w:themeColor="text1"/>
          <w:lang w:val="da-DK"/>
        </w:rPr>
        <w:t>koncept</w:t>
      </w:r>
      <w:r w:rsidR="004A5C04" w:rsidRPr="00A86229">
        <w:rPr>
          <w:rFonts w:eastAsia="Times New Roman"/>
          <w:color w:val="000000" w:themeColor="text1"/>
          <w:lang w:val="da-DK"/>
        </w:rPr>
        <w:t xml:space="preserve"> </w:t>
      </w:r>
      <w:r w:rsidR="00A86229" w:rsidRPr="00A86229">
        <w:rPr>
          <w:rFonts w:eastAsia="Times New Roman"/>
          <w:color w:val="000000" w:themeColor="text1"/>
          <w:lang w:val="da-DK"/>
        </w:rPr>
        <w:t>i erhvervs</w:t>
      </w:r>
      <w:r w:rsidR="00E262D5" w:rsidRPr="00A86229">
        <w:rPr>
          <w:rFonts w:eastAsia="Times New Roman"/>
          <w:color w:val="000000" w:themeColor="text1"/>
          <w:lang w:val="da-DK"/>
        </w:rPr>
        <w:t>parken</w:t>
      </w:r>
      <w:r w:rsidR="00A86229" w:rsidRPr="00A86229">
        <w:rPr>
          <w:rFonts w:eastAsia="Times New Roman"/>
          <w:color w:val="000000" w:themeColor="text1"/>
          <w:lang w:val="da-DK"/>
        </w:rPr>
        <w:t xml:space="preserve"> </w:t>
      </w:r>
      <w:r w:rsidR="00E262D5" w:rsidRPr="00A86229">
        <w:rPr>
          <w:rFonts w:eastAsia="Times New Roman"/>
          <w:color w:val="000000" w:themeColor="text1"/>
          <w:lang w:val="da-DK"/>
        </w:rPr>
        <w:t>skabe nye løsninger på industrielt plan inden for transportsektoren og inden for det digitale felt.</w:t>
      </w:r>
      <w:r w:rsidR="00830249" w:rsidRPr="00A86229">
        <w:rPr>
          <w:rFonts w:eastAsia="Times New Roman"/>
          <w:color w:val="000000" w:themeColor="text1"/>
          <w:lang w:val="da-DK"/>
        </w:rPr>
        <w:t>”</w:t>
      </w:r>
    </w:p>
    <w:p w14:paraId="32C38215" w14:textId="11623AAC" w:rsidR="00B2460E" w:rsidRDefault="00B2460E" w:rsidP="007E29CC">
      <w:pPr>
        <w:rPr>
          <w:lang w:val="da-DK"/>
        </w:rPr>
      </w:pPr>
    </w:p>
    <w:p w14:paraId="1D4FE258" w14:textId="1C197A3A" w:rsidR="00B2460E" w:rsidRPr="00A86229" w:rsidRDefault="00B2460E" w:rsidP="00B2460E">
      <w:pPr>
        <w:rPr>
          <w:rFonts w:cstheme="minorHAnsi"/>
          <w:b/>
          <w:bCs/>
          <w:lang w:val="da-DK"/>
        </w:rPr>
      </w:pPr>
      <w:r w:rsidRPr="00A86229">
        <w:rPr>
          <w:rFonts w:cstheme="minorHAnsi"/>
          <w:b/>
          <w:bCs/>
          <w:lang w:val="da-DK"/>
        </w:rPr>
        <w:t xml:space="preserve">For yderligere </w:t>
      </w:r>
      <w:r w:rsidR="00A86229" w:rsidRPr="00A86229">
        <w:rPr>
          <w:rFonts w:cstheme="minorHAnsi"/>
          <w:b/>
          <w:bCs/>
          <w:lang w:val="da-DK"/>
        </w:rPr>
        <w:t>information</w:t>
      </w:r>
      <w:r w:rsidRPr="00A86229">
        <w:rPr>
          <w:rFonts w:cstheme="minorHAnsi"/>
          <w:b/>
          <w:bCs/>
          <w:lang w:val="da-DK"/>
        </w:rPr>
        <w:t>, kontakt:</w:t>
      </w:r>
    </w:p>
    <w:p w14:paraId="21FD3BC3" w14:textId="77777777" w:rsidR="00C365F6" w:rsidRPr="00517715" w:rsidRDefault="00B2460E" w:rsidP="00C365F6">
      <w:pPr>
        <w:rPr>
          <w:rFonts w:cstheme="minorHAnsi"/>
          <w:lang w:val="da-DK"/>
        </w:rPr>
      </w:pPr>
      <w:r w:rsidRPr="00517715">
        <w:rPr>
          <w:rFonts w:cstheme="minorHAnsi"/>
          <w:lang w:val="da-DK"/>
        </w:rPr>
        <w:t>Thea Lyng Thomsen</w:t>
      </w:r>
      <w:r w:rsidR="00C365F6" w:rsidRPr="00517715">
        <w:rPr>
          <w:rFonts w:cstheme="minorHAnsi"/>
          <w:lang w:val="da-DK"/>
        </w:rPr>
        <w:t xml:space="preserve"> (</w:t>
      </w:r>
      <w:proofErr w:type="spellStart"/>
      <w:r w:rsidR="00A86229" w:rsidRPr="00517715">
        <w:rPr>
          <w:rFonts w:cstheme="minorHAnsi"/>
          <w:lang w:val="da-DK"/>
        </w:rPr>
        <w:t>Consortium</w:t>
      </w:r>
      <w:proofErr w:type="spellEnd"/>
      <w:r w:rsidR="00A86229" w:rsidRPr="00517715">
        <w:rPr>
          <w:rFonts w:cstheme="minorHAnsi"/>
          <w:lang w:val="da-DK"/>
        </w:rPr>
        <w:t xml:space="preserve"> Developer</w:t>
      </w:r>
      <w:r w:rsidR="00C365F6" w:rsidRPr="00517715">
        <w:rPr>
          <w:rFonts w:cstheme="minorHAnsi"/>
          <w:lang w:val="da-DK"/>
        </w:rPr>
        <w:t>)</w:t>
      </w:r>
      <w:r w:rsidRPr="00517715">
        <w:rPr>
          <w:rFonts w:cstheme="minorHAnsi"/>
          <w:lang w:val="da-DK"/>
        </w:rPr>
        <w:t>: Mail:</w:t>
      </w:r>
      <w:r w:rsidR="00A86229" w:rsidRPr="00517715">
        <w:rPr>
          <w:rFonts w:cstheme="minorHAnsi"/>
          <w:lang w:val="da-DK"/>
        </w:rPr>
        <w:t xml:space="preserve"> thlt@greenlab.dk</w:t>
      </w:r>
      <w:r w:rsidRPr="00517715">
        <w:rPr>
          <w:rFonts w:cstheme="minorHAnsi"/>
          <w:lang w:val="da-DK"/>
        </w:rPr>
        <w:t xml:space="preserve"> / Tlf.: +45 </w:t>
      </w:r>
      <w:r w:rsidR="00C365F6" w:rsidRPr="00517715">
        <w:rPr>
          <w:rFonts w:cstheme="minorHAnsi"/>
          <w:lang w:val="da-DK"/>
        </w:rPr>
        <w:t>2716 9564</w:t>
      </w:r>
    </w:p>
    <w:p w14:paraId="283E7C7F" w14:textId="77777777" w:rsidR="00A86229" w:rsidRPr="00517715" w:rsidRDefault="00A86229" w:rsidP="00A86229">
      <w:pPr>
        <w:rPr>
          <w:rFonts w:cstheme="minorHAnsi"/>
          <w:lang w:val="da-DK"/>
        </w:rPr>
      </w:pPr>
    </w:p>
    <w:p w14:paraId="5B09ABAD" w14:textId="419C6794" w:rsidR="00A86229" w:rsidRPr="00A86229" w:rsidRDefault="00A86229" w:rsidP="00A86229">
      <w:pPr>
        <w:rPr>
          <w:rFonts w:cstheme="minorHAnsi"/>
          <w:b/>
          <w:bCs/>
          <w:lang w:val="da-DK"/>
        </w:rPr>
      </w:pPr>
      <w:r w:rsidRPr="00A86229">
        <w:rPr>
          <w:rFonts w:cstheme="minorHAnsi"/>
          <w:b/>
          <w:bCs/>
          <w:lang w:val="da-DK"/>
        </w:rPr>
        <w:t>For yderligere udtalelser, kontakt:</w:t>
      </w:r>
    </w:p>
    <w:p w14:paraId="1D0BF460" w14:textId="1A905FE6" w:rsidR="00A86229" w:rsidRPr="00517715" w:rsidRDefault="00A86229" w:rsidP="00A86229">
      <w:pPr>
        <w:rPr>
          <w:rFonts w:cstheme="minorHAnsi"/>
          <w:lang w:val="en-US"/>
        </w:rPr>
      </w:pPr>
      <w:r w:rsidRPr="00517715">
        <w:rPr>
          <w:rFonts w:cstheme="minorHAnsi"/>
          <w:lang w:val="en-US"/>
        </w:rPr>
        <w:t xml:space="preserve">Christopher Sorensen (CEO): Mail: </w:t>
      </w:r>
      <w:hyperlink r:id="rId8" w:history="1">
        <w:r w:rsidRPr="00517715">
          <w:rPr>
            <w:rStyle w:val="Hyperlink"/>
            <w:rFonts w:cstheme="minorHAnsi"/>
            <w:lang w:val="en-US"/>
          </w:rPr>
          <w:t>cdso@greenlab.dk</w:t>
        </w:r>
      </w:hyperlink>
      <w:r w:rsidRPr="00517715">
        <w:rPr>
          <w:rFonts w:cstheme="minorHAnsi"/>
          <w:lang w:val="en-US"/>
        </w:rPr>
        <w:t xml:space="preserve"> / </w:t>
      </w:r>
      <w:proofErr w:type="spellStart"/>
      <w:r w:rsidR="008C7F0A">
        <w:rPr>
          <w:rFonts w:cstheme="minorHAnsi"/>
          <w:lang w:val="en-US"/>
        </w:rPr>
        <w:t>T</w:t>
      </w:r>
      <w:r w:rsidRPr="00517715">
        <w:rPr>
          <w:rFonts w:cstheme="minorHAnsi"/>
          <w:lang w:val="en-US"/>
        </w:rPr>
        <w:t>lf</w:t>
      </w:r>
      <w:proofErr w:type="spellEnd"/>
      <w:r w:rsidRPr="00517715">
        <w:rPr>
          <w:rFonts w:cstheme="minorHAnsi"/>
          <w:lang w:val="en-US"/>
        </w:rPr>
        <w:t>.: +45 6056 5499</w:t>
      </w:r>
    </w:p>
    <w:p w14:paraId="28F7E6A2" w14:textId="4E32B907" w:rsidR="00A86229" w:rsidRDefault="00A86229" w:rsidP="00A86229">
      <w:pPr>
        <w:rPr>
          <w:rFonts w:cstheme="minorHAnsi"/>
          <w:lang w:val="da-DK"/>
        </w:rPr>
      </w:pPr>
      <w:r w:rsidRPr="00A86229">
        <w:rPr>
          <w:rFonts w:cstheme="minorHAnsi"/>
          <w:lang w:val="da-DK"/>
        </w:rPr>
        <w:t>Stig P. Christensen (Bestyrelsesformand): Mail: </w:t>
      </w:r>
      <w:hyperlink r:id="rId9" w:history="1">
        <w:r w:rsidRPr="00A86229">
          <w:rPr>
            <w:rStyle w:val="Hyperlink"/>
            <w:rFonts w:cstheme="minorHAnsi"/>
            <w:lang w:val="da-DK"/>
          </w:rPr>
          <w:t>spc@spcadvice.dk</w:t>
        </w:r>
      </w:hyperlink>
      <w:r w:rsidRPr="00A86229">
        <w:rPr>
          <w:rFonts w:cstheme="minorHAnsi"/>
          <w:lang w:val="da-DK"/>
        </w:rPr>
        <w:t xml:space="preserve"> / </w:t>
      </w:r>
      <w:r w:rsidR="008C7F0A">
        <w:rPr>
          <w:rFonts w:cstheme="minorHAnsi"/>
          <w:lang w:val="da-DK"/>
        </w:rPr>
        <w:t>T</w:t>
      </w:r>
      <w:r w:rsidRPr="00A86229">
        <w:rPr>
          <w:rFonts w:cstheme="minorHAnsi"/>
          <w:lang w:val="da-DK"/>
        </w:rPr>
        <w:t>lf.: +45 20295111</w:t>
      </w:r>
    </w:p>
    <w:p w14:paraId="21B924AF" w14:textId="5CF9A430" w:rsidR="000F6A51" w:rsidRPr="00A86229" w:rsidRDefault="000F6A51" w:rsidP="000F6A51">
      <w:pPr>
        <w:rPr>
          <w:rFonts w:cstheme="minorHAnsi"/>
          <w:lang w:val="da-DK"/>
        </w:rPr>
      </w:pPr>
      <w:r>
        <w:rPr>
          <w:rFonts w:cstheme="minorHAnsi"/>
          <w:lang w:val="da-DK"/>
        </w:rPr>
        <w:t xml:space="preserve">Ditte Vibe Petersen (presserådgiver, Erhvervsministeriet): Mail: </w:t>
      </w:r>
      <w:r w:rsidR="00177E3B">
        <w:fldChar w:fldCharType="begin"/>
      </w:r>
      <w:r w:rsidR="00177E3B" w:rsidRPr="00177E3B">
        <w:rPr>
          <w:lang w:val="da-DK"/>
        </w:rPr>
        <w:instrText xml:space="preserve"> HYPERLINK "mailto:divipe@em.dk" </w:instrText>
      </w:r>
      <w:r w:rsidR="00177E3B">
        <w:fldChar w:fldCharType="separate"/>
      </w:r>
      <w:r w:rsidRPr="0042192D">
        <w:rPr>
          <w:rStyle w:val="Hyperlink"/>
          <w:rFonts w:cstheme="minorHAnsi"/>
          <w:lang w:val="da-DK"/>
        </w:rPr>
        <w:t>divipe@em.dk</w:t>
      </w:r>
      <w:r w:rsidR="00177E3B">
        <w:rPr>
          <w:rStyle w:val="Hyperlink"/>
          <w:rFonts w:cstheme="minorHAnsi"/>
          <w:lang w:val="da-DK"/>
        </w:rPr>
        <w:fldChar w:fldCharType="end"/>
      </w:r>
      <w:r>
        <w:rPr>
          <w:rFonts w:cstheme="minorHAnsi"/>
          <w:lang w:val="da-DK"/>
        </w:rPr>
        <w:t xml:space="preserve"> / </w:t>
      </w:r>
      <w:r w:rsidR="008C7F0A">
        <w:rPr>
          <w:rFonts w:cstheme="minorHAnsi"/>
          <w:lang w:val="da-DK"/>
        </w:rPr>
        <w:t>T</w:t>
      </w:r>
      <w:r>
        <w:rPr>
          <w:rFonts w:cstheme="minorHAnsi"/>
          <w:lang w:val="da-DK"/>
        </w:rPr>
        <w:t>lf. 91337097.</w:t>
      </w:r>
    </w:p>
    <w:p w14:paraId="78F8A5B0" w14:textId="77777777" w:rsidR="00B2460E" w:rsidRPr="00A86229" w:rsidRDefault="00B2460E" w:rsidP="00B2460E">
      <w:pPr>
        <w:rPr>
          <w:rFonts w:cstheme="minorHAnsi"/>
          <w:sz w:val="20"/>
          <w:szCs w:val="20"/>
          <w:lang w:val="da-DK"/>
        </w:rPr>
      </w:pPr>
    </w:p>
    <w:p w14:paraId="75F94214" w14:textId="77777777" w:rsidR="00B2460E" w:rsidRPr="00C97DA9" w:rsidRDefault="00B2460E" w:rsidP="00B2460E">
      <w:pPr>
        <w:rPr>
          <w:rFonts w:cstheme="minorHAnsi"/>
          <w:i/>
          <w:iCs/>
          <w:lang w:val="en-US"/>
        </w:rPr>
      </w:pPr>
      <w:proofErr w:type="spellStart"/>
      <w:r w:rsidRPr="00B2460E">
        <w:rPr>
          <w:rFonts w:cstheme="minorHAnsi"/>
          <w:i/>
          <w:iCs/>
          <w:lang w:val="da-DK"/>
        </w:rPr>
        <w:t>GreenLab</w:t>
      </w:r>
      <w:proofErr w:type="spellEnd"/>
      <w:r w:rsidRPr="00B2460E">
        <w:rPr>
          <w:rFonts w:cstheme="minorHAnsi"/>
          <w:i/>
          <w:iCs/>
          <w:lang w:val="da-DK"/>
        </w:rPr>
        <w:t xml:space="preserve"> er en industriel, grøn virksomhedspark, en teknologi-katalysator og et nationalt forskningscenter for grøn energi. Her udvikles fremtidens grønne løsninger i samarbejde med ledende nationale og internationale partnere. Ambitionen er at eksportere </w:t>
      </w:r>
      <w:proofErr w:type="spellStart"/>
      <w:r w:rsidRPr="00B2460E">
        <w:rPr>
          <w:rFonts w:cstheme="minorHAnsi"/>
          <w:i/>
          <w:iCs/>
          <w:lang w:val="da-DK"/>
        </w:rPr>
        <w:t>GreenLabs</w:t>
      </w:r>
      <w:proofErr w:type="spellEnd"/>
      <w:r w:rsidRPr="00B2460E">
        <w:rPr>
          <w:rFonts w:cstheme="minorHAnsi"/>
          <w:i/>
          <w:iCs/>
          <w:lang w:val="da-DK"/>
        </w:rPr>
        <w:t xml:space="preserve"> model for teknologi og samarbejde til resten af verden. </w:t>
      </w:r>
      <w:r w:rsidRPr="00C97DA9">
        <w:rPr>
          <w:rFonts w:cstheme="minorHAnsi"/>
          <w:i/>
          <w:iCs/>
          <w:lang w:val="en-US"/>
        </w:rPr>
        <w:t>Let’s Create A Power Shift!</w:t>
      </w:r>
    </w:p>
    <w:p w14:paraId="7668DDE4" w14:textId="77777777" w:rsidR="00B2460E" w:rsidRPr="00C97DA9" w:rsidRDefault="00B2460E" w:rsidP="00B2460E">
      <w:pPr>
        <w:rPr>
          <w:rFonts w:cstheme="minorHAnsi"/>
          <w:i/>
          <w:iCs/>
          <w:lang w:val="en-US"/>
        </w:rPr>
      </w:pPr>
    </w:p>
    <w:p w14:paraId="301571EF" w14:textId="77777777" w:rsidR="00B2460E" w:rsidRPr="00C97DA9" w:rsidRDefault="00177E3B" w:rsidP="00B2460E">
      <w:pPr>
        <w:rPr>
          <w:rFonts w:cstheme="minorHAnsi"/>
          <w:i/>
          <w:iCs/>
          <w:lang w:val="en-US"/>
        </w:rPr>
      </w:pPr>
      <w:hyperlink r:id="rId10" w:history="1">
        <w:r w:rsidR="00B2460E" w:rsidRPr="00C97DA9">
          <w:rPr>
            <w:rStyle w:val="Hyperlink"/>
            <w:rFonts w:cstheme="minorHAnsi"/>
            <w:i/>
            <w:iCs/>
            <w:lang w:val="en-US"/>
          </w:rPr>
          <w:t>www.greenlab.dk</w:t>
        </w:r>
      </w:hyperlink>
    </w:p>
    <w:p w14:paraId="41C0AC46" w14:textId="77777777" w:rsidR="00B2460E" w:rsidRPr="00C97DA9" w:rsidRDefault="00177E3B" w:rsidP="00B2460E">
      <w:pPr>
        <w:rPr>
          <w:rFonts w:cstheme="minorHAnsi"/>
          <w:i/>
          <w:iCs/>
          <w:lang w:val="en-US"/>
        </w:rPr>
      </w:pPr>
      <w:hyperlink r:id="rId11" w:history="1">
        <w:r w:rsidR="00B2460E" w:rsidRPr="00C97DA9">
          <w:rPr>
            <w:rStyle w:val="Hyperlink"/>
            <w:rFonts w:cstheme="minorHAnsi"/>
            <w:i/>
            <w:iCs/>
            <w:lang w:val="en-US"/>
          </w:rPr>
          <w:t>https://www.linkedin.com/company/greenlabskive</w:t>
        </w:r>
      </w:hyperlink>
      <w:r w:rsidR="00B2460E" w:rsidRPr="00C97DA9">
        <w:rPr>
          <w:rFonts w:cstheme="minorHAnsi"/>
          <w:i/>
          <w:iCs/>
          <w:lang w:val="en-US"/>
        </w:rPr>
        <w:t xml:space="preserve"> </w:t>
      </w:r>
    </w:p>
    <w:p w14:paraId="179DDA17" w14:textId="77777777" w:rsidR="00B2460E" w:rsidRPr="00C97DA9" w:rsidRDefault="00B2460E" w:rsidP="00B2460E">
      <w:pPr>
        <w:rPr>
          <w:rFonts w:cstheme="minorHAnsi"/>
          <w:sz w:val="26"/>
          <w:szCs w:val="26"/>
          <w:lang w:val="en-US"/>
        </w:rPr>
      </w:pPr>
    </w:p>
    <w:p w14:paraId="00718033" w14:textId="77777777" w:rsidR="00B2460E" w:rsidRPr="00B2460E" w:rsidRDefault="00B2460E" w:rsidP="007E29CC">
      <w:pPr>
        <w:rPr>
          <w:lang w:val="en-US"/>
        </w:rPr>
      </w:pPr>
    </w:p>
    <w:sectPr w:rsidR="00B2460E" w:rsidRPr="00B2460E" w:rsidSect="0066021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017"/>
    <w:multiLevelType w:val="hybridMultilevel"/>
    <w:tmpl w:val="40DC8EB4"/>
    <w:lvl w:ilvl="0" w:tplc="5CB634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A5B32"/>
    <w:multiLevelType w:val="hybridMultilevel"/>
    <w:tmpl w:val="B0CE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16697"/>
    <w:multiLevelType w:val="hybridMultilevel"/>
    <w:tmpl w:val="F9F6F358"/>
    <w:lvl w:ilvl="0" w:tplc="5CB634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06C98"/>
    <w:multiLevelType w:val="hybridMultilevel"/>
    <w:tmpl w:val="84A07B4A"/>
    <w:lvl w:ilvl="0" w:tplc="5CB634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01CD1"/>
    <w:multiLevelType w:val="hybridMultilevel"/>
    <w:tmpl w:val="6E2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F728A"/>
    <w:multiLevelType w:val="hybridMultilevel"/>
    <w:tmpl w:val="DF02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CC"/>
    <w:rsid w:val="00082F3A"/>
    <w:rsid w:val="000C7831"/>
    <w:rsid w:val="000F0ABD"/>
    <w:rsid w:val="000F6A51"/>
    <w:rsid w:val="00140543"/>
    <w:rsid w:val="0014266A"/>
    <w:rsid w:val="00151F99"/>
    <w:rsid w:val="00177E3B"/>
    <w:rsid w:val="00181F80"/>
    <w:rsid w:val="00197CD2"/>
    <w:rsid w:val="001A183F"/>
    <w:rsid w:val="001F0B26"/>
    <w:rsid w:val="00275139"/>
    <w:rsid w:val="002B5255"/>
    <w:rsid w:val="002E0230"/>
    <w:rsid w:val="00314C9E"/>
    <w:rsid w:val="00396E3D"/>
    <w:rsid w:val="00407666"/>
    <w:rsid w:val="00464CA0"/>
    <w:rsid w:val="004A5C04"/>
    <w:rsid w:val="00517715"/>
    <w:rsid w:val="005A746F"/>
    <w:rsid w:val="005D0C0F"/>
    <w:rsid w:val="005F6D5C"/>
    <w:rsid w:val="006064B3"/>
    <w:rsid w:val="00654111"/>
    <w:rsid w:val="0066021E"/>
    <w:rsid w:val="006D7613"/>
    <w:rsid w:val="00782BC3"/>
    <w:rsid w:val="007C065F"/>
    <w:rsid w:val="007C21AA"/>
    <w:rsid w:val="007E29CC"/>
    <w:rsid w:val="00830249"/>
    <w:rsid w:val="008742C1"/>
    <w:rsid w:val="008917E6"/>
    <w:rsid w:val="008A1DEE"/>
    <w:rsid w:val="008C7F0A"/>
    <w:rsid w:val="009532E9"/>
    <w:rsid w:val="00976BC3"/>
    <w:rsid w:val="00A14721"/>
    <w:rsid w:val="00A64505"/>
    <w:rsid w:val="00A86229"/>
    <w:rsid w:val="00AD3081"/>
    <w:rsid w:val="00AD7FCA"/>
    <w:rsid w:val="00AF2BEE"/>
    <w:rsid w:val="00B2460E"/>
    <w:rsid w:val="00B709F1"/>
    <w:rsid w:val="00BB3B98"/>
    <w:rsid w:val="00BC6179"/>
    <w:rsid w:val="00C201A5"/>
    <w:rsid w:val="00C365F6"/>
    <w:rsid w:val="00C969C1"/>
    <w:rsid w:val="00CB07E5"/>
    <w:rsid w:val="00CC0E0C"/>
    <w:rsid w:val="00CD669A"/>
    <w:rsid w:val="00CF59D1"/>
    <w:rsid w:val="00D4388B"/>
    <w:rsid w:val="00D57E62"/>
    <w:rsid w:val="00DF46C3"/>
    <w:rsid w:val="00E262D5"/>
    <w:rsid w:val="00E32D1F"/>
    <w:rsid w:val="00E32E2D"/>
    <w:rsid w:val="00F545DE"/>
    <w:rsid w:val="00F6615A"/>
    <w:rsid w:val="00FA1AA2"/>
    <w:rsid w:val="00FE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47CF"/>
  <w14:defaultImageDpi w14:val="32767"/>
  <w15:chartTrackingRefBased/>
  <w15:docId w15:val="{D1408DB1-F7D3-7343-BA86-13A8C2A9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CC"/>
    <w:pPr>
      <w:ind w:left="720"/>
      <w:contextualSpacing/>
    </w:pPr>
  </w:style>
  <w:style w:type="character" w:styleId="Hyperlink">
    <w:name w:val="Hyperlink"/>
    <w:basedOn w:val="DefaultParagraphFont"/>
    <w:uiPriority w:val="99"/>
    <w:unhideWhenUsed/>
    <w:rsid w:val="00B2460E"/>
    <w:rPr>
      <w:color w:val="0563C1" w:themeColor="hyperlink"/>
      <w:u w:val="single"/>
    </w:rPr>
  </w:style>
  <w:style w:type="paragraph" w:styleId="BalloonText">
    <w:name w:val="Balloon Text"/>
    <w:basedOn w:val="Normal"/>
    <w:link w:val="BalloonTextChar"/>
    <w:uiPriority w:val="99"/>
    <w:semiHidden/>
    <w:unhideWhenUsed/>
    <w:rsid w:val="00976B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B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7096">
      <w:bodyDiv w:val="1"/>
      <w:marLeft w:val="0"/>
      <w:marRight w:val="0"/>
      <w:marTop w:val="0"/>
      <w:marBottom w:val="0"/>
      <w:divBdr>
        <w:top w:val="none" w:sz="0" w:space="0" w:color="auto"/>
        <w:left w:val="none" w:sz="0" w:space="0" w:color="auto"/>
        <w:bottom w:val="none" w:sz="0" w:space="0" w:color="auto"/>
        <w:right w:val="none" w:sz="0" w:space="0" w:color="auto"/>
      </w:divBdr>
    </w:div>
    <w:div w:id="690490301">
      <w:bodyDiv w:val="1"/>
      <w:marLeft w:val="0"/>
      <w:marRight w:val="0"/>
      <w:marTop w:val="0"/>
      <w:marBottom w:val="0"/>
      <w:divBdr>
        <w:top w:val="none" w:sz="0" w:space="0" w:color="auto"/>
        <w:left w:val="none" w:sz="0" w:space="0" w:color="auto"/>
        <w:bottom w:val="none" w:sz="0" w:space="0" w:color="auto"/>
        <w:right w:val="none" w:sz="0" w:space="0" w:color="auto"/>
      </w:divBdr>
    </w:div>
    <w:div w:id="775904101">
      <w:bodyDiv w:val="1"/>
      <w:marLeft w:val="0"/>
      <w:marRight w:val="0"/>
      <w:marTop w:val="0"/>
      <w:marBottom w:val="0"/>
      <w:divBdr>
        <w:top w:val="none" w:sz="0" w:space="0" w:color="auto"/>
        <w:left w:val="none" w:sz="0" w:space="0" w:color="auto"/>
        <w:bottom w:val="none" w:sz="0" w:space="0" w:color="auto"/>
        <w:right w:val="none" w:sz="0" w:space="0" w:color="auto"/>
      </w:divBdr>
    </w:div>
    <w:div w:id="830372681">
      <w:bodyDiv w:val="1"/>
      <w:marLeft w:val="0"/>
      <w:marRight w:val="0"/>
      <w:marTop w:val="0"/>
      <w:marBottom w:val="0"/>
      <w:divBdr>
        <w:top w:val="none" w:sz="0" w:space="0" w:color="auto"/>
        <w:left w:val="none" w:sz="0" w:space="0" w:color="auto"/>
        <w:bottom w:val="none" w:sz="0" w:space="0" w:color="auto"/>
        <w:right w:val="none" w:sz="0" w:space="0" w:color="auto"/>
      </w:divBdr>
    </w:div>
    <w:div w:id="20174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o@greenlab.d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greenlabskive" TargetMode="External"/><Relationship Id="rId5" Type="http://schemas.openxmlformats.org/officeDocument/2006/relationships/styles" Target="styles.xml"/><Relationship Id="rId10" Type="http://schemas.openxmlformats.org/officeDocument/2006/relationships/hyperlink" Target="http://www.greenlab.dk" TargetMode="External"/><Relationship Id="rId4" Type="http://schemas.openxmlformats.org/officeDocument/2006/relationships/numbering" Target="numbering.xml"/><Relationship Id="rId9" Type="http://schemas.openxmlformats.org/officeDocument/2006/relationships/hyperlink" Target="mailto:spc@spcadvic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0479BE1418C42AF9BC8C9C95CE334" ma:contentTypeVersion="6" ma:contentTypeDescription="Create a new document." ma:contentTypeScope="" ma:versionID="c150fcd9f0a539ff72488a04a19c1438">
  <xsd:schema xmlns:xsd="http://www.w3.org/2001/XMLSchema" xmlns:xs="http://www.w3.org/2001/XMLSchema" xmlns:p="http://schemas.microsoft.com/office/2006/metadata/properties" xmlns:ns3="170bba47-82a7-4dd6-add1-6c3708991b60" targetNamespace="http://schemas.microsoft.com/office/2006/metadata/properties" ma:root="true" ma:fieldsID="b5bdd896fdffec94f3002fb410fad5aa" ns3:_="">
    <xsd:import namespace="170bba47-82a7-4dd6-add1-6c3708991b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ba47-82a7-4dd6-add1-6c3708991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B3DEB-2AF7-4B4A-871C-7440DD78E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ba47-82a7-4dd6-add1-6c3708991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B37B9-A27A-4992-A40F-2B476B96337E}">
  <ds:schemaRefs>
    <ds:schemaRef ds:uri="http://schemas.microsoft.com/sharepoint/v3/contenttype/forms"/>
  </ds:schemaRefs>
</ds:datastoreItem>
</file>

<file path=customXml/itemProps3.xml><?xml version="1.0" encoding="utf-8"?>
<ds:datastoreItem xmlns:ds="http://schemas.openxmlformats.org/officeDocument/2006/customXml" ds:itemID="{F7D785C7-B842-4F90-99AA-4E3FF39AE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mathilde@bartholinkommunikation.com</dc:creator>
  <cp:keywords/>
  <dc:description/>
  <cp:lastModifiedBy>mathilde@bartholinkommunikation.com</cp:lastModifiedBy>
  <cp:revision>8</cp:revision>
  <dcterms:created xsi:type="dcterms:W3CDTF">2020-01-06T09:14:00Z</dcterms:created>
  <dcterms:modified xsi:type="dcterms:W3CDTF">2020-01-06T12:58:00Z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0x0101002A30479BE1418C42AF9BC8C9C95CE334</vt:lpwstr>
  </property>
</Properties>
</file>